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75" w:rsidRPr="00F10D5B" w:rsidRDefault="002A6793">
      <w:pPr>
        <w:rPr>
          <w:rFonts w:ascii="標楷體" w:eastAsia="標楷體" w:hAnsi="標楷體"/>
        </w:rPr>
      </w:pPr>
      <w:r w:rsidRPr="00F10D5B">
        <w:rPr>
          <w:rFonts w:ascii="標楷體" w:eastAsia="標楷體" w:hAnsi="標楷體" w:hint="eastAsia"/>
        </w:rPr>
        <w:t>一.緊急應變編組之組織</w:t>
      </w:r>
    </w:p>
    <w:p w:rsidR="00973D16" w:rsidRPr="00F10D5B" w:rsidRDefault="00973D16" w:rsidP="00973D16">
      <w:pPr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F10D5B">
        <w:rPr>
          <w:rFonts w:ascii="標楷體" w:eastAsia="標楷體" w:hAnsi="標楷體" w:cs="Times New Roman" w:hint="eastAsia"/>
          <w:b/>
          <w:sz w:val="32"/>
          <w:szCs w:val="24"/>
        </w:rPr>
        <w:t>自衛消防編組表（地區隊）</w:t>
      </w:r>
    </w:p>
    <w:tbl>
      <w:tblPr>
        <w:tblW w:w="96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448"/>
        <w:gridCol w:w="1120"/>
        <w:gridCol w:w="896"/>
        <w:gridCol w:w="896"/>
        <w:gridCol w:w="5904"/>
      </w:tblGrid>
      <w:tr w:rsidR="00973D16" w:rsidRPr="00F10D5B" w:rsidTr="008A5B8B">
        <w:tc>
          <w:tcPr>
            <w:tcW w:w="812" w:type="dxa"/>
            <w:gridSpan w:val="2"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隊長</w:t>
            </w:r>
          </w:p>
        </w:tc>
        <w:tc>
          <w:tcPr>
            <w:tcW w:w="1120" w:type="dxa"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隊名</w:t>
            </w:r>
          </w:p>
        </w:tc>
        <w:tc>
          <w:tcPr>
            <w:tcW w:w="896" w:type="dxa"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班別</w:t>
            </w:r>
          </w:p>
        </w:tc>
        <w:tc>
          <w:tcPr>
            <w:tcW w:w="896" w:type="dxa"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人員</w:t>
            </w:r>
          </w:p>
        </w:tc>
        <w:tc>
          <w:tcPr>
            <w:tcW w:w="5904" w:type="dxa"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任務內務</w:t>
            </w:r>
          </w:p>
        </w:tc>
      </w:tr>
      <w:tr w:rsidR="00973D16" w:rsidRPr="00F10D5B" w:rsidTr="008A5B8B">
        <w:trPr>
          <w:trHeight w:val="1530"/>
        </w:trPr>
        <w:tc>
          <w:tcPr>
            <w:tcW w:w="364" w:type="dxa"/>
            <w:vMerge w:val="restart"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自衛消防隊長︵職稱姓名︶</w:t>
            </w:r>
            <w:r w:rsidRPr="00F10D5B">
              <w:rPr>
                <w:rFonts w:ascii="標楷體" w:eastAsia="標楷體" w:hAnsi="標楷體" w:cs="Times New Roman" w:hint="eastAsia"/>
                <w:color w:val="0000FF"/>
                <w:szCs w:val="24"/>
              </w:rPr>
              <w:t>游博森</w:t>
            </w:r>
          </w:p>
        </w:tc>
        <w:tc>
          <w:tcPr>
            <w:tcW w:w="448" w:type="dxa"/>
            <w:vMerge w:val="restart"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自衛消防副隊長︵職稱姓名︶</w:t>
            </w:r>
            <w:r w:rsidRPr="00F10D5B">
              <w:rPr>
                <w:rFonts w:ascii="標楷體" w:eastAsia="標楷體" w:hAnsi="標楷體" w:cs="Times New Roman" w:hint="eastAsia"/>
                <w:color w:val="0000FF"/>
                <w:szCs w:val="24"/>
              </w:rPr>
              <w:t>管永恕</w:t>
            </w:r>
          </w:p>
        </w:tc>
        <w:tc>
          <w:tcPr>
            <w:tcW w:w="1120" w:type="dxa"/>
            <w:vMerge w:val="restart"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○樓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地區隊長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color w:val="0000FF"/>
                <w:szCs w:val="24"/>
              </w:rPr>
              <w:t>游博森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通報班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班長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color w:val="0000FF"/>
                <w:szCs w:val="24"/>
              </w:rPr>
              <w:t>管永恕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</w:tc>
        <w:tc>
          <w:tcPr>
            <w:tcW w:w="5904" w:type="dxa"/>
            <w:tcBorders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1.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發覺災害時，應即通報消防機關及防災中心（安全室）。</w:t>
            </w:r>
          </w:p>
          <w:p w:rsidR="00973D16" w:rsidRPr="00F10D5B" w:rsidRDefault="00973D16" w:rsidP="00973D16">
            <w:pPr>
              <w:spacing w:line="0" w:lineRule="atLeas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2.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報知周圍場所。</w:t>
            </w:r>
          </w:p>
          <w:p w:rsidR="00973D16" w:rsidRPr="00F10D5B" w:rsidRDefault="00973D16" w:rsidP="00973D16">
            <w:pPr>
              <w:spacing w:line="0" w:lineRule="atLeas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3.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由其他地區發生災害時，應按照所屬地區隊長之指示擔任避難引導。</w:t>
            </w:r>
          </w:p>
        </w:tc>
      </w:tr>
      <w:tr w:rsidR="00973D16" w:rsidRPr="00F10D5B" w:rsidTr="008A5B8B">
        <w:trPr>
          <w:trHeight w:val="690"/>
        </w:trPr>
        <w:tc>
          <w:tcPr>
            <w:tcW w:w="364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448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滅火班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班長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color w:val="0000FF"/>
                <w:szCs w:val="24"/>
              </w:rPr>
              <w:t>游博森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1.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用地區隊內之滅火器、消防栓展開初期滅火作業。</w:t>
            </w:r>
          </w:p>
        </w:tc>
      </w:tr>
      <w:tr w:rsidR="00973D16" w:rsidRPr="00F10D5B" w:rsidTr="008A5B8B">
        <w:trPr>
          <w:trHeight w:val="1275"/>
        </w:trPr>
        <w:tc>
          <w:tcPr>
            <w:tcW w:w="364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448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滅火器：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‧拔安全插銷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‧噴嘴對準火源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‧用力壓下握把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消防栓：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‧按下起動開關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‧連接延伸水帶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‧打開消防栓放水</w:t>
            </w:r>
          </w:p>
        </w:tc>
      </w:tr>
      <w:tr w:rsidR="00973D16" w:rsidRPr="00F10D5B" w:rsidTr="008A5B8B">
        <w:trPr>
          <w:trHeight w:val="594"/>
        </w:trPr>
        <w:tc>
          <w:tcPr>
            <w:tcW w:w="364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448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2.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由其他地區發生災害時，應按照所屬地區隊長之指示擔任避難誘導。</w:t>
            </w:r>
          </w:p>
        </w:tc>
      </w:tr>
      <w:tr w:rsidR="00973D16" w:rsidRPr="00F10D5B" w:rsidTr="008A5B8B">
        <w:trPr>
          <w:trHeight w:val="900"/>
        </w:trPr>
        <w:tc>
          <w:tcPr>
            <w:tcW w:w="364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448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避難引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導班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班長</w:t>
            </w:r>
          </w:p>
          <w:p w:rsidR="00973D16" w:rsidRPr="00F10D5B" w:rsidRDefault="00C27515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Cs w:val="24"/>
              </w:rPr>
              <w:t>林邦齊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1.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大聲指引避難方向，避免發生驚慌。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2.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打開緊急出口（安全門等）並確認之。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3.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移除妨礙避難之物品。</w:t>
            </w:r>
          </w:p>
        </w:tc>
      </w:tr>
      <w:tr w:rsidR="00973D16" w:rsidRPr="00F10D5B" w:rsidTr="008A5B8B">
        <w:trPr>
          <w:trHeight w:val="840"/>
        </w:trPr>
        <w:tc>
          <w:tcPr>
            <w:tcW w:w="364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448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重點：</w:t>
            </w:r>
          </w:p>
          <w:p w:rsidR="00973D16" w:rsidRPr="00F10D5B" w:rsidRDefault="00973D16" w:rsidP="00973D16">
            <w:pPr>
              <w:spacing w:line="0" w:lineRule="atLeast"/>
              <w:ind w:left="235" w:hangingChars="98" w:hanging="235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‧通道轉角、樓梯出入口應配置誘導人員。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‧以起火層及其上層為優先配置。</w:t>
            </w:r>
          </w:p>
        </w:tc>
      </w:tr>
      <w:tr w:rsidR="00973D16" w:rsidRPr="00F10D5B" w:rsidTr="008A5B8B">
        <w:trPr>
          <w:trHeight w:val="705"/>
        </w:trPr>
        <w:tc>
          <w:tcPr>
            <w:tcW w:w="364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448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4.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操作避難器具、擔任避難引導。</w:t>
            </w:r>
          </w:p>
          <w:p w:rsidR="00973D16" w:rsidRPr="00F10D5B" w:rsidRDefault="00973D16" w:rsidP="00973D16">
            <w:pPr>
              <w:spacing w:line="0" w:lineRule="atLeas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5.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確認所有人員是否已避難，並將結果聯絡自衛消防隊長。</w:t>
            </w:r>
          </w:p>
        </w:tc>
      </w:tr>
      <w:tr w:rsidR="00973D16" w:rsidRPr="00F10D5B" w:rsidTr="008A5B8B">
        <w:trPr>
          <w:trHeight w:val="1867"/>
        </w:trPr>
        <w:tc>
          <w:tcPr>
            <w:tcW w:w="364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448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必要裝備：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‧各居室、避難出口之萬用鑰匙。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‧手提擴音機。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‧繩索。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‧手電筒。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‧其他必要之器材。</w:t>
            </w:r>
          </w:p>
        </w:tc>
      </w:tr>
      <w:tr w:rsidR="00973D16" w:rsidRPr="00F10D5B" w:rsidTr="008A5B8B">
        <w:trPr>
          <w:trHeight w:val="327"/>
        </w:trPr>
        <w:tc>
          <w:tcPr>
            <w:tcW w:w="364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448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安全防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護班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班長</w:t>
            </w:r>
          </w:p>
          <w:p w:rsidR="00973D16" w:rsidRPr="00F10D5B" w:rsidRDefault="00C27515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Cs w:val="24"/>
              </w:rPr>
              <w:t>陳奕成</w:t>
            </w:r>
          </w:p>
        </w:tc>
        <w:tc>
          <w:tcPr>
            <w:tcW w:w="896" w:type="dxa"/>
            <w:vMerge w:val="restart"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1.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關閉防火門、防火鐵捲門、防火閘門。</w:t>
            </w:r>
          </w:p>
        </w:tc>
      </w:tr>
      <w:tr w:rsidR="00973D16" w:rsidRPr="00F10D5B" w:rsidTr="008A5B8B">
        <w:trPr>
          <w:trHeight w:val="870"/>
        </w:trPr>
        <w:tc>
          <w:tcPr>
            <w:tcW w:w="364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448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重點：</w:t>
            </w:r>
          </w:p>
          <w:p w:rsidR="00973D16" w:rsidRPr="00F10D5B" w:rsidRDefault="00973D16" w:rsidP="00973D16">
            <w:pPr>
              <w:spacing w:line="0" w:lineRule="atLeas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‧關閉避難通道之防火門時，應先與避難引導班充份連繫。</w:t>
            </w:r>
          </w:p>
        </w:tc>
      </w:tr>
      <w:tr w:rsidR="00973D16" w:rsidRPr="00F10D5B" w:rsidTr="008A5B8B">
        <w:trPr>
          <w:trHeight w:val="1781"/>
        </w:trPr>
        <w:tc>
          <w:tcPr>
            <w:tcW w:w="364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448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2.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緊急電源之確保、鍋爐等危險設施之停止供給運轉。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3.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昇降機、電扶梯之緊急處置。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4.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排煙或排瓦斯處理。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5.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確認及警戒瓦斯洩漏時之狀況。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6.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設定禁止進入區域。</w:t>
            </w:r>
          </w:p>
        </w:tc>
      </w:tr>
      <w:tr w:rsidR="00973D16" w:rsidRPr="00F10D5B" w:rsidTr="008A5B8B">
        <w:trPr>
          <w:trHeight w:val="1165"/>
        </w:trPr>
        <w:tc>
          <w:tcPr>
            <w:tcW w:w="364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448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救護班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班長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</w:tc>
        <w:tc>
          <w:tcPr>
            <w:tcW w:w="896" w:type="dxa"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1.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設置緊急救護所。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2.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緊急處理受傷者及登記其姓名、住址。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3.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與消防救護隊連繫，並提供情報。</w:t>
            </w:r>
          </w:p>
        </w:tc>
      </w:tr>
      <w:tr w:rsidR="00973D16" w:rsidRPr="00F10D5B" w:rsidTr="008A5B8B">
        <w:trPr>
          <w:trHeight w:val="957"/>
        </w:trPr>
        <w:tc>
          <w:tcPr>
            <w:tcW w:w="364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448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其他班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班長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color w:val="0000FF"/>
                <w:szCs w:val="24"/>
              </w:rPr>
              <w:t>吳宗勳</w:t>
            </w:r>
          </w:p>
        </w:tc>
        <w:tc>
          <w:tcPr>
            <w:tcW w:w="896" w:type="dxa"/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</w:tc>
        <w:tc>
          <w:tcPr>
            <w:tcW w:w="5904" w:type="dxa"/>
            <w:tcBorders>
              <w:top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視場所需要訂定之。</w:t>
            </w:r>
          </w:p>
        </w:tc>
      </w:tr>
    </w:tbl>
    <w:p w:rsidR="00973D16" w:rsidRPr="00F10D5B" w:rsidRDefault="00973D16" w:rsidP="00973D16">
      <w:pPr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F10D5B">
        <w:rPr>
          <w:rFonts w:ascii="標楷體" w:eastAsia="標楷體" w:hAnsi="標楷體" w:cs="Times New Roman"/>
          <w:szCs w:val="24"/>
        </w:rPr>
        <w:br w:type="page"/>
      </w:r>
      <w:r w:rsidRPr="00F10D5B">
        <w:rPr>
          <w:rFonts w:ascii="標楷體" w:eastAsia="標楷體" w:hAnsi="標楷體" w:cs="Times New Roman" w:hint="eastAsia"/>
          <w:b/>
          <w:sz w:val="32"/>
          <w:szCs w:val="24"/>
        </w:rPr>
        <w:t>夜間、假日自衛消防編組表</w:t>
      </w:r>
    </w:p>
    <w:p w:rsidR="00973D16" w:rsidRPr="00F10D5B" w:rsidRDefault="00973D16" w:rsidP="00973D16">
      <w:pPr>
        <w:rPr>
          <w:rFonts w:ascii="標楷體" w:eastAsia="標楷體" w:hAnsi="標楷體" w:cs="Times New Roman"/>
          <w:szCs w:val="24"/>
        </w:rPr>
      </w:pPr>
    </w:p>
    <w:tbl>
      <w:tblPr>
        <w:tblW w:w="97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69"/>
        <w:gridCol w:w="1000"/>
        <w:gridCol w:w="1045"/>
        <w:gridCol w:w="6099"/>
      </w:tblGrid>
      <w:tr w:rsidR="00973D16" w:rsidRPr="00F10D5B" w:rsidTr="008A5B8B">
        <w:trPr>
          <w:trHeight w:val="280"/>
        </w:trPr>
        <w:tc>
          <w:tcPr>
            <w:tcW w:w="1569" w:type="dxa"/>
            <w:vAlign w:val="center"/>
          </w:tcPr>
          <w:p w:rsidR="00973D16" w:rsidRPr="00F10D5B" w:rsidRDefault="00973D16" w:rsidP="00973D16">
            <w:pPr>
              <w:spacing w:before="120" w:after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值班人員</w:t>
            </w:r>
          </w:p>
        </w:tc>
        <w:tc>
          <w:tcPr>
            <w:tcW w:w="1000" w:type="dxa"/>
            <w:vAlign w:val="center"/>
          </w:tcPr>
          <w:p w:rsidR="00973D16" w:rsidRPr="00F10D5B" w:rsidRDefault="00973D16" w:rsidP="00973D16">
            <w:pPr>
              <w:spacing w:before="120" w:after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任務</w:t>
            </w:r>
          </w:p>
        </w:tc>
        <w:tc>
          <w:tcPr>
            <w:tcW w:w="1045" w:type="dxa"/>
            <w:vAlign w:val="center"/>
          </w:tcPr>
          <w:p w:rsidR="00973D16" w:rsidRPr="00F10D5B" w:rsidRDefault="00973D16" w:rsidP="00973D16">
            <w:pPr>
              <w:spacing w:before="120" w:after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人員</w:t>
            </w:r>
          </w:p>
        </w:tc>
        <w:tc>
          <w:tcPr>
            <w:tcW w:w="6099" w:type="dxa"/>
            <w:vAlign w:val="center"/>
          </w:tcPr>
          <w:p w:rsidR="00973D16" w:rsidRPr="00F10D5B" w:rsidRDefault="00973D16" w:rsidP="00973D16">
            <w:pPr>
              <w:spacing w:before="120" w:after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任務內容</w:t>
            </w:r>
          </w:p>
        </w:tc>
      </w:tr>
      <w:tr w:rsidR="00973D16" w:rsidRPr="00F10D5B" w:rsidTr="008A5B8B">
        <w:trPr>
          <w:trHeight w:val="930"/>
        </w:trPr>
        <w:tc>
          <w:tcPr>
            <w:tcW w:w="1569" w:type="dxa"/>
            <w:vMerge w:val="restart"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隊長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職稱：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color w:val="0000FF"/>
                <w:szCs w:val="24"/>
              </w:rPr>
              <w:t>林邦齊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執勤人員：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 xml:space="preserve">計  </w:t>
            </w:r>
            <w:r w:rsidRPr="00F10D5B">
              <w:rPr>
                <w:rFonts w:ascii="標楷體" w:eastAsia="標楷體" w:hAnsi="標楷體" w:cs="Times New Roman" w:hint="eastAsia"/>
                <w:color w:val="0000FF"/>
                <w:szCs w:val="24"/>
              </w:rPr>
              <w:t>2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 xml:space="preserve">  名</w:t>
            </w:r>
          </w:p>
        </w:tc>
        <w:tc>
          <w:tcPr>
            <w:tcW w:w="1000" w:type="dxa"/>
            <w:vMerge w:val="restart"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指揮</w:t>
            </w:r>
          </w:p>
        </w:tc>
        <w:tc>
          <w:tcPr>
            <w:tcW w:w="1045" w:type="dxa"/>
            <w:vMerge w:val="restart"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color w:val="0000FF"/>
                <w:szCs w:val="24"/>
              </w:rPr>
              <w:t>林邦齊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ind w:left="226" w:hangingChars="94" w:hanging="2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．擔任初期消防活動之指揮工作，同時應掌握開始避難之決定、避難人員之確保及災害之狀況。</w:t>
            </w:r>
          </w:p>
        </w:tc>
      </w:tr>
      <w:tr w:rsidR="00973D16" w:rsidRPr="00F10D5B" w:rsidTr="008A5B8B">
        <w:trPr>
          <w:trHeight w:val="1600"/>
        </w:trPr>
        <w:tc>
          <w:tcPr>
            <w:tcW w:w="1569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重點：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．指引往起火場所之最短通道。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．引導至進出口。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．引導至緊急用昇降機。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．起火場所、燃燒物體及燃燒範圍。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．有無受困者、受傷者等。</w:t>
            </w:r>
          </w:p>
        </w:tc>
      </w:tr>
      <w:tr w:rsidR="00973D16" w:rsidRPr="00F10D5B" w:rsidTr="008A5B8B">
        <w:trPr>
          <w:trHeight w:val="345"/>
        </w:trPr>
        <w:tc>
          <w:tcPr>
            <w:tcW w:w="1569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通報</w:t>
            </w:r>
          </w:p>
        </w:tc>
        <w:tc>
          <w:tcPr>
            <w:tcW w:w="1045" w:type="dxa"/>
            <w:vMerge w:val="restart"/>
            <w:vAlign w:val="center"/>
          </w:tcPr>
          <w:p w:rsidR="00973D16" w:rsidRPr="00F10D5B" w:rsidRDefault="00C27515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color w:val="0000F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Cs w:val="24"/>
              </w:rPr>
              <w:t>陳奕成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1.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向消防機關通報，並確認已通報。</w:t>
            </w:r>
          </w:p>
        </w:tc>
      </w:tr>
      <w:tr w:rsidR="00973D16" w:rsidRPr="00F10D5B" w:rsidTr="008A5B8B">
        <w:trPr>
          <w:trHeight w:val="1605"/>
        </w:trPr>
        <w:tc>
          <w:tcPr>
            <w:tcW w:w="1569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重點：</w:t>
            </w:r>
          </w:p>
          <w:p w:rsidR="00973D16" w:rsidRPr="00F10D5B" w:rsidRDefault="00973D16" w:rsidP="00973D16">
            <w:p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b/>
                <w:color w:val="0000FF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．火災！在</w:t>
            </w:r>
            <w:r w:rsidRPr="00F10D5B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台北市大安區羅斯福路四段1號（台灣大學生化舘）</w:t>
            </w:r>
          </w:p>
          <w:p w:rsidR="00973D16" w:rsidRPr="00F10D5B" w:rsidRDefault="00973D16" w:rsidP="00973D1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．附近有</w:t>
            </w:r>
            <w:r w:rsidRPr="00F10D5B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新生大樓旁、女九宿舍對面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．在○○樓的○○○燃燒。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．報案人電話：○○○－○○○○</w:t>
            </w:r>
          </w:p>
        </w:tc>
      </w:tr>
      <w:tr w:rsidR="00973D16" w:rsidRPr="00F10D5B" w:rsidTr="008A5B8B">
        <w:trPr>
          <w:trHeight w:val="345"/>
        </w:trPr>
        <w:tc>
          <w:tcPr>
            <w:tcW w:w="1569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2.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聯絡有關人員</w:t>
            </w:r>
          </w:p>
        </w:tc>
      </w:tr>
      <w:tr w:rsidR="00973D16" w:rsidRPr="00F10D5B" w:rsidTr="008A5B8B">
        <w:trPr>
          <w:trHeight w:val="1785"/>
        </w:trPr>
        <w:tc>
          <w:tcPr>
            <w:tcW w:w="1569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緊急聯絡電話：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．警察局：110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．瓦斯公司：</w:t>
            </w:r>
            <w:r w:rsidRPr="00F10D5B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2768－4999#403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．保全公司：</w:t>
            </w:r>
            <w:r w:rsidRPr="00F10D5B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3366－9110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．電力公司：</w:t>
            </w:r>
            <w:r w:rsidRPr="00F10D5B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2378－8111#5507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．公司主管：○○○－○○○○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．自衛消防隊長：○○○－○○○○</w:t>
            </w:r>
          </w:p>
        </w:tc>
      </w:tr>
      <w:tr w:rsidR="00973D16" w:rsidRPr="00F10D5B" w:rsidTr="008A5B8B">
        <w:trPr>
          <w:trHeight w:val="306"/>
        </w:trPr>
        <w:tc>
          <w:tcPr>
            <w:tcW w:w="1569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3.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適當進行場所內廣播，應避免發生驚慌</w:t>
            </w:r>
          </w:p>
        </w:tc>
      </w:tr>
      <w:tr w:rsidR="00973D16" w:rsidRPr="00F10D5B" w:rsidTr="008A5B8B">
        <w:trPr>
          <w:trHeight w:val="2265"/>
        </w:trPr>
        <w:tc>
          <w:tcPr>
            <w:tcW w:w="1569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緊急廣播例（重複二次以上）：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．這裡是「防災中心！」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．現在在○○樓發生火災！</w:t>
            </w:r>
          </w:p>
          <w:p w:rsidR="00973D16" w:rsidRPr="00F10D5B" w:rsidRDefault="00973D16" w:rsidP="00973D16">
            <w:pPr>
              <w:spacing w:line="260" w:lineRule="exact"/>
              <w:ind w:left="226" w:hangingChars="94" w:hanging="226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．執勤之滅火班，請立即進行滅火行動從業人員請讓電梯停在一樓！</w:t>
            </w:r>
          </w:p>
          <w:p w:rsidR="00973D16" w:rsidRPr="00F10D5B" w:rsidRDefault="00973D16" w:rsidP="00973D16">
            <w:pPr>
              <w:spacing w:line="260" w:lineRule="exact"/>
              <w:ind w:left="226" w:hangingChars="94" w:hanging="226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．「各位顧客請依照引導人員之指示避難逃生。」請絕對不要搭乘電梯。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．避難引導班請依照配置位置就定位！</w:t>
            </w:r>
          </w:p>
        </w:tc>
      </w:tr>
      <w:tr w:rsidR="00973D16" w:rsidRPr="00F10D5B" w:rsidTr="008A5B8B">
        <w:trPr>
          <w:trHeight w:val="389"/>
        </w:trPr>
        <w:tc>
          <w:tcPr>
            <w:tcW w:w="1569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滅火</w:t>
            </w:r>
          </w:p>
        </w:tc>
        <w:tc>
          <w:tcPr>
            <w:tcW w:w="1045" w:type="dxa"/>
            <w:vMerge w:val="restart"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color w:val="0000FF"/>
                <w:szCs w:val="24"/>
              </w:rPr>
              <w:t>林邦齊</w:t>
            </w: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．使用滅火器、消防栓進行滅火工作。</w:t>
            </w:r>
          </w:p>
        </w:tc>
      </w:tr>
      <w:tr w:rsidR="00973D16" w:rsidRPr="00F10D5B" w:rsidTr="008A5B8B">
        <w:trPr>
          <w:trHeight w:val="525"/>
        </w:trPr>
        <w:tc>
          <w:tcPr>
            <w:tcW w:w="1569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滅火器：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．拔安全插銷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．噴嘴對準火源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．用力壓下握把</w:t>
            </w:r>
          </w:p>
        </w:tc>
      </w:tr>
      <w:tr w:rsidR="00973D16" w:rsidRPr="00F10D5B" w:rsidTr="008A5B8B">
        <w:trPr>
          <w:trHeight w:val="945"/>
        </w:trPr>
        <w:tc>
          <w:tcPr>
            <w:tcW w:w="1569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消防栓：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．按下起動開關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．連接延伸水帶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．打開消防栓放水</w:t>
            </w:r>
          </w:p>
        </w:tc>
      </w:tr>
      <w:tr w:rsidR="00973D16" w:rsidRPr="00F10D5B" w:rsidTr="008A5B8B">
        <w:trPr>
          <w:trHeight w:val="600"/>
        </w:trPr>
        <w:tc>
          <w:tcPr>
            <w:tcW w:w="1569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避難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szCs w:val="24"/>
              </w:rPr>
              <w:t>引導</w:t>
            </w:r>
          </w:p>
        </w:tc>
        <w:tc>
          <w:tcPr>
            <w:tcW w:w="1045" w:type="dxa"/>
            <w:vMerge w:val="restart"/>
            <w:vAlign w:val="center"/>
          </w:tcPr>
          <w:p w:rsidR="00973D16" w:rsidRPr="00F10D5B" w:rsidRDefault="00C27515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color w:val="0000F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Cs w:val="24"/>
              </w:rPr>
              <w:t>陳奕成</w:t>
            </w: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1.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大聲指引避難方向，避免發生驚慌。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2.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打開緊急出口（安全門等）並確認之。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3.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移除妨礙避難之物品。</w:t>
            </w:r>
          </w:p>
        </w:tc>
      </w:tr>
      <w:tr w:rsidR="00973D16" w:rsidRPr="00F10D5B" w:rsidTr="008A5B8B">
        <w:trPr>
          <w:trHeight w:val="690"/>
        </w:trPr>
        <w:tc>
          <w:tcPr>
            <w:tcW w:w="1569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重點：</w:t>
            </w:r>
          </w:p>
          <w:p w:rsidR="00973D16" w:rsidRPr="00F10D5B" w:rsidRDefault="00973D16" w:rsidP="00973D16">
            <w:pPr>
              <w:spacing w:line="260" w:lineRule="exact"/>
              <w:ind w:left="226" w:hangingChars="94" w:hanging="2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．通道轉角、樓梯出入口應配置誘導人員，以起火層及其上層為優先配置。</w:t>
            </w:r>
          </w:p>
        </w:tc>
      </w:tr>
      <w:tr w:rsidR="00973D16" w:rsidRPr="00F10D5B" w:rsidTr="008A5B8B">
        <w:trPr>
          <w:trHeight w:val="975"/>
        </w:trPr>
        <w:tc>
          <w:tcPr>
            <w:tcW w:w="1569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4.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操作避難器具、擔任避難引導。</w:t>
            </w:r>
          </w:p>
          <w:p w:rsidR="00973D16" w:rsidRPr="00F10D5B" w:rsidRDefault="00973D16" w:rsidP="00973D16">
            <w:pPr>
              <w:spacing w:line="260" w:lineRule="exact"/>
              <w:ind w:left="226" w:hangingChars="94" w:hanging="2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5.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確認所有人員是否已避難，並將結果聯絡自衛消防隊長。</w:t>
            </w:r>
          </w:p>
        </w:tc>
      </w:tr>
      <w:tr w:rsidR="00973D16" w:rsidRPr="00F10D5B" w:rsidTr="008A5B8B">
        <w:trPr>
          <w:trHeight w:val="285"/>
        </w:trPr>
        <w:tc>
          <w:tcPr>
            <w:tcW w:w="1569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必要裝備：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．各居室、避難出口之萬用鑰匙。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．手提擴音機。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．繩索。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．手電筒。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．其他必要之器材。</w:t>
            </w:r>
          </w:p>
        </w:tc>
      </w:tr>
      <w:tr w:rsidR="00973D16" w:rsidRPr="00F10D5B" w:rsidTr="008A5B8B">
        <w:trPr>
          <w:trHeight w:val="345"/>
        </w:trPr>
        <w:tc>
          <w:tcPr>
            <w:tcW w:w="1569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6.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關閉防火門、防火鐵捲門、防火閘門。</w:t>
            </w:r>
          </w:p>
        </w:tc>
      </w:tr>
      <w:tr w:rsidR="00973D16" w:rsidRPr="00F10D5B" w:rsidTr="008A5B8B">
        <w:trPr>
          <w:trHeight w:val="750"/>
        </w:trPr>
        <w:tc>
          <w:tcPr>
            <w:tcW w:w="1569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重點：</w:t>
            </w:r>
          </w:p>
          <w:p w:rsidR="00973D16" w:rsidRPr="00F10D5B" w:rsidRDefault="00973D16" w:rsidP="00973D16">
            <w:pPr>
              <w:spacing w:line="260" w:lineRule="exact"/>
              <w:ind w:left="226" w:hangingChars="94" w:hanging="2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 w:hint="eastAsia"/>
                <w:b/>
                <w:szCs w:val="24"/>
              </w:rPr>
              <w:t>．關閉避難通道之防火門時，應先與避難誘導班充份連繫。</w:t>
            </w:r>
          </w:p>
        </w:tc>
      </w:tr>
      <w:tr w:rsidR="00973D16" w:rsidRPr="00F10D5B" w:rsidTr="008A5B8B">
        <w:trPr>
          <w:trHeight w:val="270"/>
        </w:trPr>
        <w:tc>
          <w:tcPr>
            <w:tcW w:w="1569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6" w:rsidRPr="00F10D5B" w:rsidRDefault="00973D16" w:rsidP="00973D16">
            <w:pPr>
              <w:spacing w:line="260" w:lineRule="exact"/>
              <w:ind w:left="168" w:hangingChars="70" w:hanging="16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7.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緊急電源之確保、鍋爐等危險設施之停止供給運轉。</w:t>
            </w:r>
          </w:p>
          <w:p w:rsidR="00973D16" w:rsidRPr="00F10D5B" w:rsidRDefault="00973D16" w:rsidP="00973D16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0D5B">
              <w:rPr>
                <w:rFonts w:ascii="標楷體" w:eastAsia="標楷體" w:hAnsi="標楷體" w:cs="Times New Roman"/>
                <w:szCs w:val="24"/>
              </w:rPr>
              <w:t>8.</w:t>
            </w:r>
            <w:r w:rsidRPr="00F10D5B">
              <w:rPr>
                <w:rFonts w:ascii="標楷體" w:eastAsia="標楷體" w:hAnsi="標楷體" w:cs="Times New Roman" w:hint="eastAsia"/>
                <w:szCs w:val="24"/>
              </w:rPr>
              <w:t>昇降機、電扶梯之緊急處置。</w:t>
            </w:r>
          </w:p>
        </w:tc>
      </w:tr>
    </w:tbl>
    <w:p w:rsidR="00F10D5B" w:rsidRDefault="00F10D5B">
      <w:pPr>
        <w:widowControl/>
        <w:rPr>
          <w:rFonts w:ascii="標楷體" w:eastAsia="標楷體" w:hAnsi="標楷體"/>
        </w:rPr>
      </w:pPr>
    </w:p>
    <w:p w:rsidR="00F10D5B" w:rsidRDefault="00F10D5B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F10D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4E" w:rsidRDefault="00707C4E" w:rsidP="00973D16">
      <w:r>
        <w:separator/>
      </w:r>
    </w:p>
  </w:endnote>
  <w:endnote w:type="continuationSeparator" w:id="0">
    <w:p w:rsidR="00707C4E" w:rsidRDefault="00707C4E" w:rsidP="0097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4E" w:rsidRDefault="00707C4E" w:rsidP="00973D16">
      <w:r>
        <w:separator/>
      </w:r>
    </w:p>
  </w:footnote>
  <w:footnote w:type="continuationSeparator" w:id="0">
    <w:p w:rsidR="00707C4E" w:rsidRDefault="00707C4E" w:rsidP="0097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8685A"/>
    <w:multiLevelType w:val="hybridMultilevel"/>
    <w:tmpl w:val="A2D66294"/>
    <w:lvl w:ilvl="0" w:tplc="14E6FF52">
      <w:start w:val="1"/>
      <w:numFmt w:val="taiwaneseCountingThousand"/>
      <w:lvlText w:val="%1、"/>
      <w:lvlJc w:val="left"/>
      <w:pPr>
        <w:ind w:left="7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93"/>
    <w:rsid w:val="00130FBD"/>
    <w:rsid w:val="00151DD1"/>
    <w:rsid w:val="00203767"/>
    <w:rsid w:val="0023039A"/>
    <w:rsid w:val="002A6793"/>
    <w:rsid w:val="003F64E7"/>
    <w:rsid w:val="005B7BBB"/>
    <w:rsid w:val="00707C4E"/>
    <w:rsid w:val="00731A74"/>
    <w:rsid w:val="00853DE5"/>
    <w:rsid w:val="00973D16"/>
    <w:rsid w:val="00C27515"/>
    <w:rsid w:val="00D025B3"/>
    <w:rsid w:val="00D82B75"/>
    <w:rsid w:val="00D852EE"/>
    <w:rsid w:val="00E6167A"/>
    <w:rsid w:val="00E851A4"/>
    <w:rsid w:val="00F10D5B"/>
    <w:rsid w:val="00F16491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96FFF4-AF78-4A9D-8320-76BC4A1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D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R101</dc:creator>
  <cp:lastModifiedBy>user</cp:lastModifiedBy>
  <cp:revision>2</cp:revision>
  <dcterms:created xsi:type="dcterms:W3CDTF">2015-05-21T09:01:00Z</dcterms:created>
  <dcterms:modified xsi:type="dcterms:W3CDTF">2015-05-21T09:01:00Z</dcterms:modified>
</cp:coreProperties>
</file>